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9545E" w14:textId="77777777" w:rsidR="00B420FB" w:rsidRDefault="00B420FB" w:rsidP="006F0FB5">
      <w:pPr>
        <w:spacing w:after="0"/>
        <w:jc w:val="center"/>
        <w:rPr>
          <w:b/>
          <w:sz w:val="20"/>
          <w:szCs w:val="20"/>
        </w:rPr>
      </w:pPr>
    </w:p>
    <w:p w14:paraId="08EEA6A5" w14:textId="77777777" w:rsidR="00546DD4" w:rsidRDefault="000F7F47" w:rsidP="006F0FB5">
      <w:pPr>
        <w:spacing w:after="0"/>
        <w:jc w:val="center"/>
        <w:rPr>
          <w:b/>
          <w:sz w:val="20"/>
          <w:szCs w:val="20"/>
        </w:rPr>
      </w:pPr>
      <w:r w:rsidRPr="006F0FB5">
        <w:rPr>
          <w:b/>
          <w:sz w:val="20"/>
          <w:szCs w:val="20"/>
        </w:rPr>
        <w:t>Gainful Employment Disclosures – 2019</w:t>
      </w:r>
    </w:p>
    <w:p w14:paraId="08EEA6A7" w14:textId="77777777" w:rsidR="00FE170B" w:rsidRPr="006F0FB5" w:rsidRDefault="00FE170B" w:rsidP="006F0FB5">
      <w:pPr>
        <w:jc w:val="center"/>
        <w:rPr>
          <w:sz w:val="20"/>
          <w:szCs w:val="20"/>
        </w:rPr>
      </w:pPr>
    </w:p>
    <w:p w14:paraId="08EEA6A8" w14:textId="09395ED0" w:rsidR="006F0FB5" w:rsidRPr="006F0FB5" w:rsidRDefault="000F7F47" w:rsidP="006F0FB5">
      <w:pPr>
        <w:pStyle w:val="CommentText"/>
      </w:pPr>
      <w:r w:rsidRPr="006F0FB5">
        <w:rPr>
          <w:b/>
        </w:rPr>
        <w:t>Program Name</w:t>
      </w:r>
      <w:r w:rsidR="006F0FB5" w:rsidRPr="006F0FB5">
        <w:t xml:space="preserve"> </w:t>
      </w:r>
      <w:r w:rsidR="00152F24">
        <w:rPr>
          <w:i/>
        </w:rPr>
        <w:t xml:space="preserve">Esthetician </w:t>
      </w:r>
    </w:p>
    <w:p w14:paraId="08EEA6A9" w14:textId="77777777" w:rsidR="000F7F47" w:rsidRPr="006F0FB5" w:rsidRDefault="000F7F47">
      <w:pPr>
        <w:rPr>
          <w:sz w:val="20"/>
          <w:szCs w:val="20"/>
        </w:rPr>
      </w:pPr>
    </w:p>
    <w:p w14:paraId="08EEA6AA" w14:textId="355C687E" w:rsidR="006F0FB5" w:rsidRPr="006F0FB5" w:rsidRDefault="000F7F47" w:rsidP="006F0FB5">
      <w:pPr>
        <w:pStyle w:val="CommentText"/>
      </w:pPr>
      <w:r w:rsidRPr="006F0FB5">
        <w:rPr>
          <w:rFonts w:eastAsia="Times New Roman" w:cs="Arial"/>
          <w:b/>
          <w:color w:val="333333"/>
        </w:rPr>
        <w:t xml:space="preserve">This program is designed to be completed in </w:t>
      </w:r>
      <w:r w:rsidR="00F76505" w:rsidRPr="006F0FB5">
        <w:rPr>
          <w:rFonts w:eastAsia="Times New Roman" w:cs="Arial"/>
          <w:b/>
          <w:color w:val="333333"/>
        </w:rPr>
        <w:t>[</w:t>
      </w:r>
      <w:r w:rsidR="00152F24">
        <w:rPr>
          <w:rFonts w:eastAsia="Times New Roman" w:cs="Arial"/>
          <w:b/>
          <w:color w:val="333333"/>
        </w:rPr>
        <w:t>19</w:t>
      </w:r>
      <w:r w:rsidR="00E4559A">
        <w:rPr>
          <w:rFonts w:eastAsia="Times New Roman" w:cs="Arial"/>
          <w:b/>
          <w:color w:val="333333"/>
        </w:rPr>
        <w:t xml:space="preserve"> weeks</w:t>
      </w:r>
      <w:r w:rsidRPr="006F0FB5">
        <w:rPr>
          <w:rFonts w:eastAsia="Times New Roman" w:cs="Arial"/>
          <w:b/>
          <w:color w:val="333333"/>
        </w:rPr>
        <w:t xml:space="preserve">]. </w:t>
      </w:r>
    </w:p>
    <w:p w14:paraId="08EEA6AB" w14:textId="77777777" w:rsidR="000F7F47" w:rsidRPr="006F0FB5" w:rsidRDefault="000F7F47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</w:p>
    <w:p w14:paraId="08EEA6AC" w14:textId="6A39938E" w:rsidR="000F7F47" w:rsidRPr="006F0FB5" w:rsidRDefault="000F7F47" w:rsidP="000F7F47">
      <w:pPr>
        <w:spacing w:after="75" w:line="255" w:lineRule="atLeast"/>
        <w:rPr>
          <w:rFonts w:eastAsia="Times New Roman" w:cs="Arial"/>
          <w:i/>
          <w:color w:val="333333"/>
          <w:sz w:val="20"/>
          <w:szCs w:val="20"/>
        </w:rPr>
      </w:pPr>
      <w:r w:rsidRPr="006F0FB5">
        <w:rPr>
          <w:rFonts w:eastAsia="Times New Roman" w:cs="Arial"/>
          <w:b/>
          <w:color w:val="333333"/>
          <w:sz w:val="20"/>
          <w:szCs w:val="20"/>
        </w:rPr>
        <w:t>This program will cost $</w:t>
      </w:r>
      <w:r w:rsidR="00F76505" w:rsidRPr="006F0FB5">
        <w:rPr>
          <w:rFonts w:eastAsia="Times New Roman" w:cs="Arial"/>
          <w:b/>
          <w:color w:val="333333"/>
          <w:sz w:val="20"/>
          <w:szCs w:val="20"/>
        </w:rPr>
        <w:t>[</w:t>
      </w:r>
      <w:r w:rsidR="00152F24">
        <w:rPr>
          <w:rFonts w:eastAsia="Times New Roman" w:cs="Arial"/>
          <w:b/>
          <w:color w:val="333333"/>
          <w:sz w:val="20"/>
          <w:szCs w:val="20"/>
        </w:rPr>
        <w:t>6,450.00</w:t>
      </w:r>
      <w:r w:rsidR="00F76505" w:rsidRPr="006F0FB5">
        <w:rPr>
          <w:rFonts w:eastAsia="Times New Roman" w:cs="Arial"/>
          <w:b/>
          <w:color w:val="333333"/>
          <w:sz w:val="20"/>
          <w:szCs w:val="20"/>
        </w:rPr>
        <w:t>]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 if completed within normal time. </w:t>
      </w:r>
      <w:r w:rsid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Pr="006F0FB5">
        <w:rPr>
          <w:rFonts w:eastAsia="Times New Roman" w:cs="Arial"/>
          <w:b/>
          <w:color w:val="333333"/>
          <w:sz w:val="20"/>
          <w:szCs w:val="20"/>
        </w:rPr>
        <w:t>There may be additional costs for living expenses. These costs were ac</w:t>
      </w:r>
      <w:r w:rsidR="00DC7EB4" w:rsidRPr="006F0FB5">
        <w:rPr>
          <w:rFonts w:eastAsia="Times New Roman" w:cs="Arial"/>
          <w:b/>
          <w:color w:val="333333"/>
          <w:sz w:val="20"/>
          <w:szCs w:val="20"/>
        </w:rPr>
        <w:t xml:space="preserve">curate at the time of posting, but </w:t>
      </w:r>
      <w:r w:rsidRPr="006F0FB5">
        <w:rPr>
          <w:rFonts w:eastAsia="Times New Roman" w:cs="Arial"/>
          <w:b/>
          <w:color w:val="333333"/>
          <w:sz w:val="20"/>
          <w:szCs w:val="20"/>
        </w:rPr>
        <w:t>may have changed.</w:t>
      </w:r>
      <w:r w:rsidR="006F0FB5" w:rsidRP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="006F0FB5" w:rsidRPr="006F0FB5">
        <w:rPr>
          <w:rFonts w:eastAsia="Times New Roman" w:cs="Arial"/>
          <w:color w:val="333333"/>
          <w:sz w:val="20"/>
          <w:szCs w:val="20"/>
        </w:rPr>
        <w:t xml:space="preserve"> </w:t>
      </w:r>
    </w:p>
    <w:p w14:paraId="08EEA6AD" w14:textId="77777777" w:rsidR="0047396E" w:rsidRDefault="0047396E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AE" w14:textId="009089AF" w:rsidR="008131E0" w:rsidRDefault="00BA1653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Of the students who completed this program within normal time, the typical graduate leaves with $ </w:t>
      </w:r>
      <w:r w:rsidR="000A01DF">
        <w:rPr>
          <w:rFonts w:eastAsia="Times New Roman" w:cs="Arial"/>
          <w:b/>
          <w:color w:val="000000"/>
          <w:sz w:val="20"/>
          <w:szCs w:val="20"/>
        </w:rPr>
        <w:t>[</w:t>
      </w:r>
      <w:r w:rsidR="00E4559A">
        <w:rPr>
          <w:rFonts w:eastAsia="Times New Roman" w:cs="Arial"/>
          <w:b/>
          <w:color w:val="000000"/>
          <w:sz w:val="20"/>
          <w:szCs w:val="20"/>
        </w:rPr>
        <w:t>0</w:t>
      </w:r>
      <w:r w:rsidR="000A01DF">
        <w:rPr>
          <w:rFonts w:eastAsia="Times New Roman" w:cs="Arial"/>
          <w:b/>
          <w:color w:val="000000"/>
          <w:sz w:val="20"/>
          <w:szCs w:val="20"/>
        </w:rPr>
        <w:t>]</w:t>
      </w: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 of debt.</w:t>
      </w:r>
      <w:r>
        <w:rPr>
          <w:rFonts w:eastAsia="Times New Roman" w:cs="Arial"/>
          <w:color w:val="000000"/>
          <w:sz w:val="20"/>
          <w:szCs w:val="20"/>
        </w:rPr>
        <w:t xml:space="preserve">  </w:t>
      </w:r>
    </w:p>
    <w:p w14:paraId="08EEA6B3" w14:textId="0E4F77FA" w:rsidR="000F7F47" w:rsidRDefault="000F7F47" w:rsidP="006F0FB5">
      <w:pPr>
        <w:pStyle w:val="ListParagraph"/>
        <w:numPr>
          <w:ilvl w:val="0"/>
          <w:numId w:val="1"/>
        </w:numPr>
        <w:rPr>
          <w:rFonts w:eastAsia="Times New Roman" w:cs="Arial"/>
          <w:b/>
          <w:color w:val="000000"/>
          <w:sz w:val="20"/>
          <w:szCs w:val="20"/>
        </w:rPr>
      </w:pPr>
      <w:r w:rsidRPr="006F0FB5">
        <w:rPr>
          <w:rFonts w:eastAsia="Times New Roman" w:cs="Arial"/>
          <w:b/>
          <w:color w:val="000000"/>
          <w:sz w:val="20"/>
          <w:szCs w:val="20"/>
        </w:rPr>
        <w:t xml:space="preserve">Program qualifies students to sit for licensure exam in the following </w:t>
      </w:r>
      <w:r w:rsidR="00F76505" w:rsidRPr="006F0FB5">
        <w:rPr>
          <w:rFonts w:eastAsia="Times New Roman" w:cs="Arial"/>
          <w:b/>
          <w:color w:val="000000"/>
          <w:sz w:val="20"/>
          <w:szCs w:val="20"/>
        </w:rPr>
        <w:t>States:</w:t>
      </w:r>
      <w:r w:rsidR="004C6F6B">
        <w:rPr>
          <w:rFonts w:eastAsia="Times New Roman" w:cs="Arial"/>
          <w:b/>
          <w:color w:val="000000"/>
          <w:sz w:val="20"/>
          <w:szCs w:val="20"/>
        </w:rPr>
        <w:t xml:space="preserve"> California</w:t>
      </w:r>
    </w:p>
    <w:p w14:paraId="191D2635" w14:textId="65A0B751" w:rsidR="004C6F6B" w:rsidRPr="004C6F6B" w:rsidRDefault="004C6F6B" w:rsidP="004C6F6B">
      <w:pPr>
        <w:ind w:firstLine="360"/>
        <w:rPr>
          <w:rFonts w:eastAsia="Times New Roman" w:cs="Arial"/>
          <w:b/>
          <w:color w:val="000000"/>
          <w:sz w:val="20"/>
          <w:szCs w:val="20"/>
        </w:rPr>
      </w:pPr>
      <w:r>
        <w:rPr>
          <w:rFonts w:eastAsia="Times New Roman" w:cs="Arial"/>
          <w:b/>
          <w:color w:val="000000"/>
          <w:sz w:val="20"/>
          <w:szCs w:val="20"/>
        </w:rPr>
        <w:t>Campus is not in a multi-state MSA (Metropolitan Statistical Area)</w:t>
      </w:r>
    </w:p>
    <w:p w14:paraId="08EEA6B6" w14:textId="5597EE9A" w:rsidR="000F7F47" w:rsidRPr="006F0FB5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hyperlink r:id="rId8" w:history="1">
        <w:r w:rsidR="00FE170B" w:rsidRPr="006F0FB5">
          <w:rPr>
            <w:rStyle w:val="Hyperlink"/>
            <w:rFonts w:eastAsia="Times New Roman" w:cs="Arial"/>
            <w:b/>
            <w:sz w:val="20"/>
            <w:szCs w:val="20"/>
          </w:rPr>
          <w:t>https://collegescorecard.ed.gov/</w:t>
        </w:r>
      </w:hyperlink>
    </w:p>
    <w:p w14:paraId="08EEA6B7" w14:textId="77777777" w:rsidR="00FE170B" w:rsidRDefault="00FE170B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</w:p>
    <w:p w14:paraId="61A5945C" w14:textId="22857153" w:rsidR="004C6F6B" w:rsidRPr="006F0FB5" w:rsidRDefault="004760A5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>No D/E data found for school OPE ID 022309 CIP 12040</w:t>
      </w:r>
      <w:r w:rsidR="00152F24">
        <w:rPr>
          <w:rFonts w:eastAsia="Times New Roman" w:cs="Arial"/>
          <w:color w:val="333333"/>
          <w:sz w:val="20"/>
          <w:szCs w:val="20"/>
        </w:rPr>
        <w:t>9</w:t>
      </w:r>
      <w:bookmarkStart w:id="0" w:name="_GoBack"/>
      <w:bookmarkEnd w:id="0"/>
      <w:r>
        <w:rPr>
          <w:rFonts w:eastAsia="Times New Roman" w:cs="Arial"/>
          <w:color w:val="333333"/>
          <w:sz w:val="20"/>
          <w:szCs w:val="20"/>
        </w:rPr>
        <w:t xml:space="preserve"> level  01</w:t>
      </w:r>
      <w:r w:rsidR="00FF3DC7">
        <w:rPr>
          <w:rFonts w:eastAsia="Times New Roman" w:cs="Arial"/>
          <w:color w:val="333333"/>
          <w:sz w:val="20"/>
          <w:szCs w:val="20"/>
        </w:rPr>
        <w:br/>
      </w:r>
    </w:p>
    <w:sectPr w:rsidR="004C6F6B" w:rsidRPr="006F0F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EFA9F" w14:textId="77777777" w:rsidR="00203A6B" w:rsidRDefault="00203A6B" w:rsidP="00B420FB">
      <w:pPr>
        <w:spacing w:after="0" w:line="240" w:lineRule="auto"/>
      </w:pPr>
      <w:r>
        <w:separator/>
      </w:r>
    </w:p>
  </w:endnote>
  <w:endnote w:type="continuationSeparator" w:id="0">
    <w:p w14:paraId="20D23F91" w14:textId="77777777" w:rsidR="00203A6B" w:rsidRDefault="00203A6B" w:rsidP="00B4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3973" w14:textId="77777777" w:rsidR="00203A6B" w:rsidRDefault="00203A6B" w:rsidP="00B420FB">
      <w:pPr>
        <w:spacing w:after="0" w:line="240" w:lineRule="auto"/>
      </w:pPr>
      <w:r>
        <w:separator/>
      </w:r>
    </w:p>
  </w:footnote>
  <w:footnote w:type="continuationSeparator" w:id="0">
    <w:p w14:paraId="29DBBABC" w14:textId="77777777" w:rsidR="00203A6B" w:rsidRDefault="00203A6B" w:rsidP="00B4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99B46" w14:textId="77777777" w:rsidR="00B420FB" w:rsidRPr="00B420FB" w:rsidRDefault="00B420FB" w:rsidP="00B420FB">
    <w:pPr>
      <w:pBdr>
        <w:bottom w:val="single" w:sz="8" w:space="4" w:color="4F81BD" w:themeColor="accent1"/>
      </w:pBdr>
      <w:spacing w:after="0" w:line="240" w:lineRule="auto"/>
      <w:contextualSpacing/>
      <w:rPr>
        <w:rFonts w:asciiTheme="majorHAnsi" w:eastAsiaTheme="majorEastAsia" w:hAnsiTheme="majorHAnsi" w:cstheme="majorBidi"/>
        <w:color w:val="0D0D0D" w:themeColor="text1" w:themeTint="F2"/>
        <w:spacing w:val="5"/>
        <w:kern w:val="28"/>
        <w:sz w:val="52"/>
        <w:szCs w:val="52"/>
      </w:rPr>
    </w:pPr>
    <w:r w:rsidRPr="00B420FB">
      <w:rPr>
        <w:rFonts w:asciiTheme="majorHAnsi" w:eastAsiaTheme="majorEastAsia" w:hAnsiTheme="majorHAnsi" w:cstheme="majorBidi"/>
        <w:color w:val="0D0D0D" w:themeColor="text1" w:themeTint="F2"/>
        <w:spacing w:val="5"/>
        <w:kern w:val="28"/>
        <w:sz w:val="52"/>
        <w:szCs w:val="52"/>
      </w:rPr>
      <w:t>Fredrick and Charles Beauty College</w:t>
    </w:r>
  </w:p>
  <w:p w14:paraId="6AD6AFB5" w14:textId="77777777" w:rsidR="00B420FB" w:rsidRPr="00B420FB" w:rsidRDefault="00B420FB" w:rsidP="00B420FB">
    <w:pPr>
      <w:spacing w:after="0"/>
    </w:pPr>
    <w:r w:rsidRPr="00B420FB">
      <w:t>831 F Street, Eureka, California 95501</w:t>
    </w:r>
  </w:p>
  <w:p w14:paraId="491FA671" w14:textId="77777777" w:rsidR="00B420FB" w:rsidRPr="00B420FB" w:rsidRDefault="00B420FB" w:rsidP="00B420FB">
    <w:pPr>
      <w:spacing w:after="0"/>
      <w:rPr>
        <w:rFonts w:eastAsiaTheme="minorEastAsia"/>
        <w:b/>
        <w:lang w:eastAsia="ja-JP"/>
      </w:rPr>
    </w:pPr>
    <w:r w:rsidRPr="00B420FB">
      <w:t>(707) 443-2733</w:t>
    </w:r>
  </w:p>
  <w:p w14:paraId="35A1AA53" w14:textId="77777777" w:rsidR="00B420FB" w:rsidRDefault="00B42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47"/>
    <w:rsid w:val="00037899"/>
    <w:rsid w:val="000A01DF"/>
    <w:rsid w:val="000F7F47"/>
    <w:rsid w:val="00152F24"/>
    <w:rsid w:val="00203A6B"/>
    <w:rsid w:val="002B4636"/>
    <w:rsid w:val="0047396E"/>
    <w:rsid w:val="004760A5"/>
    <w:rsid w:val="004C0E7F"/>
    <w:rsid w:val="004C6F6B"/>
    <w:rsid w:val="00546DD4"/>
    <w:rsid w:val="005B073D"/>
    <w:rsid w:val="006F0FB5"/>
    <w:rsid w:val="007A1247"/>
    <w:rsid w:val="008131E0"/>
    <w:rsid w:val="00A04D6A"/>
    <w:rsid w:val="00B420FB"/>
    <w:rsid w:val="00B57C4A"/>
    <w:rsid w:val="00BA1653"/>
    <w:rsid w:val="00C25F3B"/>
    <w:rsid w:val="00DC7EB4"/>
    <w:rsid w:val="00E4559A"/>
    <w:rsid w:val="00F33B0C"/>
    <w:rsid w:val="00F76505"/>
    <w:rsid w:val="00FE170B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paragraph" w:styleId="Header">
    <w:name w:val="header"/>
    <w:basedOn w:val="Normal"/>
    <w:link w:val="Head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FB"/>
  </w:style>
  <w:style w:type="paragraph" w:styleId="Footer">
    <w:name w:val="footer"/>
    <w:basedOn w:val="Normal"/>
    <w:link w:val="Foot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paragraph" w:styleId="Header">
    <w:name w:val="header"/>
    <w:basedOn w:val="Normal"/>
    <w:link w:val="Head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FB"/>
  </w:style>
  <w:style w:type="paragraph" w:styleId="Footer">
    <w:name w:val="footer"/>
    <w:basedOn w:val="Normal"/>
    <w:link w:val="Foot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scorecard.ed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Owner</cp:lastModifiedBy>
  <cp:revision>2</cp:revision>
  <dcterms:created xsi:type="dcterms:W3CDTF">2019-06-27T23:38:00Z</dcterms:created>
  <dcterms:modified xsi:type="dcterms:W3CDTF">2019-06-27T23:38:00Z</dcterms:modified>
</cp:coreProperties>
</file>